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830" w:rsidRDefault="0096549C" w:rsidP="00104830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Solids, Liquids, and Gas</w:t>
      </w:r>
    </w:p>
    <w:p w:rsidR="00104830" w:rsidRDefault="00104830" w:rsidP="00104830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5E Lesson Plan</w:t>
      </w:r>
    </w:p>
    <w:tbl>
      <w:tblPr>
        <w:tblW w:w="11568" w:type="dxa"/>
        <w:tblInd w:w="-288" w:type="dxa"/>
        <w:tblBorders>
          <w:top w:val="double" w:sz="2" w:space="0" w:color="A6A6A6" w:themeColor="background1" w:themeShade="A6"/>
          <w:left w:val="double" w:sz="2" w:space="0" w:color="A6A6A6" w:themeColor="background1" w:themeShade="A6"/>
          <w:bottom w:val="double" w:sz="2" w:space="0" w:color="A6A6A6" w:themeColor="background1" w:themeShade="A6"/>
          <w:right w:val="double" w:sz="2" w:space="0" w:color="A6A6A6" w:themeColor="background1" w:themeShade="A6"/>
          <w:insideH w:val="double" w:sz="2" w:space="0" w:color="A6A6A6" w:themeColor="background1" w:themeShade="A6"/>
          <w:insideV w:val="double" w:sz="2" w:space="0" w:color="A6A6A6" w:themeColor="background1" w:themeShade="A6"/>
        </w:tblBorders>
        <w:tblLook w:val="0000" w:firstRow="0" w:lastRow="0" w:firstColumn="0" w:lastColumn="0" w:noHBand="0" w:noVBand="0"/>
      </w:tblPr>
      <w:tblGrid>
        <w:gridCol w:w="11568"/>
      </w:tblGrid>
      <w:tr w:rsidR="00104830" w:rsidTr="00104830">
        <w:trPr>
          <w:trHeight w:val="1272"/>
        </w:trPr>
        <w:tc>
          <w:tcPr>
            <w:tcW w:w="11568" w:type="dxa"/>
          </w:tcPr>
          <w:p w:rsidR="00104830" w:rsidRDefault="00104830" w:rsidP="00104830">
            <w:pPr>
              <w:spacing w:after="0"/>
            </w:pPr>
          </w:p>
          <w:p w:rsidR="009D5178" w:rsidRDefault="00225145" w:rsidP="00104830">
            <w:pPr>
              <w:spacing w:after="0"/>
            </w:pPr>
            <w:r>
              <w:t>Teacher:  Ivory Robinson</w:t>
            </w:r>
          </w:p>
          <w:p w:rsidR="009D5178" w:rsidRDefault="009D5178" w:rsidP="00104830">
            <w:pPr>
              <w:spacing w:after="0"/>
            </w:pPr>
          </w:p>
          <w:p w:rsidR="009D5178" w:rsidRDefault="00104830" w:rsidP="00104830">
            <w:pPr>
              <w:spacing w:after="0"/>
            </w:pPr>
            <w:r>
              <w:t>Date:</w:t>
            </w:r>
            <w:r w:rsidR="00225145">
              <w:t xml:space="preserve">  10-19-2015</w:t>
            </w:r>
          </w:p>
          <w:p w:rsidR="00104830" w:rsidRDefault="009D5178" w:rsidP="00104830">
            <w:pPr>
              <w:spacing w:after="0"/>
            </w:pPr>
            <w:r>
              <w:t xml:space="preserve">  </w:t>
            </w:r>
          </w:p>
          <w:p w:rsidR="00104830" w:rsidRDefault="00104830" w:rsidP="00104830">
            <w:pPr>
              <w:spacing w:after="0"/>
            </w:pPr>
            <w:r>
              <w:t>Subject area/course/grade level:</w:t>
            </w:r>
            <w:r w:rsidR="00225145">
              <w:t xml:space="preserve">  Science/2</w:t>
            </w:r>
            <w:r w:rsidR="00225145" w:rsidRPr="00225145">
              <w:rPr>
                <w:vertAlign w:val="superscript"/>
              </w:rPr>
              <w:t>nd</w:t>
            </w:r>
            <w:r w:rsidR="00225145">
              <w:t xml:space="preserve"> grade</w:t>
            </w:r>
            <w:r w:rsidR="009D5178">
              <w:t xml:space="preserve"> </w:t>
            </w:r>
          </w:p>
          <w:p w:rsidR="009D5178" w:rsidRDefault="009D5178" w:rsidP="00104830">
            <w:pPr>
              <w:spacing w:after="0"/>
            </w:pPr>
          </w:p>
          <w:p w:rsidR="00104830" w:rsidRDefault="00104830" w:rsidP="00104830">
            <w:pPr>
              <w:spacing w:after="0"/>
            </w:pPr>
            <w:r>
              <w:t xml:space="preserve">Materials:   </w:t>
            </w:r>
            <w:r w:rsidR="00E75DE9">
              <w:t xml:space="preserve">Examples of solid materials- A rock, coin, and a piece of wood/Examples of liquid materials- </w:t>
            </w:r>
            <w:r w:rsidR="00D23F33">
              <w:t>a bottle of water, a cup of milk, and a bottle of honey/a handout listing different types of gas</w:t>
            </w:r>
            <w:r w:rsidR="009D0D27">
              <w:t xml:space="preserve">es, </w:t>
            </w:r>
            <w:r w:rsidR="00D23F33">
              <w:t>a balloon</w:t>
            </w:r>
            <w:r w:rsidR="009D0D27">
              <w:t>, cutouts for a diagram and ice cubes</w:t>
            </w:r>
            <w:r w:rsidR="00D23F33">
              <w:t>.</w:t>
            </w:r>
            <w:r w:rsidR="009D0D27">
              <w:t xml:space="preserve">  Also, plastic cups, root beer, and vanilla ice cream.</w:t>
            </w:r>
          </w:p>
          <w:p w:rsidR="009D5178" w:rsidRDefault="009D5178" w:rsidP="00104830">
            <w:pPr>
              <w:spacing w:after="0"/>
            </w:pPr>
          </w:p>
          <w:p w:rsidR="00F51979" w:rsidRPr="00F51979" w:rsidRDefault="00F51979" w:rsidP="0096549C">
            <w:pPr>
              <w:shd w:val="clear" w:color="auto" w:fill="FFF9FF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t>Sta</w:t>
            </w:r>
            <w:r w:rsidR="00104830">
              <w:t>ndards:</w:t>
            </w:r>
            <w:r w:rsidR="00D23F33">
              <w:t xml:space="preserve"> </w:t>
            </w:r>
            <w:r w:rsidRPr="00F519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1.) Identify states of matter as solids, liquids, and gases.</w:t>
            </w:r>
          </w:p>
          <w:p w:rsidR="00F51979" w:rsidRPr="00F51979" w:rsidRDefault="00F51979" w:rsidP="00F51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1979" w:rsidRPr="00F51979" w:rsidRDefault="00F51979" w:rsidP="00F51979">
            <w:pPr>
              <w:shd w:val="clear" w:color="auto" w:fill="FFF9FF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19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•  Describing objects according to physical properties, including hardness, color, and flexibility</w:t>
            </w:r>
          </w:p>
          <w:p w:rsidR="00F51979" w:rsidRPr="00F51979" w:rsidRDefault="00F51979" w:rsidP="00F51979">
            <w:pPr>
              <w:shd w:val="clear" w:color="auto" w:fill="FFF9FF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19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•  Describing changes between states of matter</w:t>
            </w:r>
          </w:p>
          <w:p w:rsidR="00F51979" w:rsidRPr="00F51979" w:rsidRDefault="00F51979" w:rsidP="00F51979">
            <w:pPr>
              <w:shd w:val="clear" w:color="auto" w:fill="FFF9FF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19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Examples:</w:t>
            </w:r>
          </w:p>
          <w:p w:rsidR="00F51979" w:rsidRPr="00F51979" w:rsidRDefault="00F51979" w:rsidP="00F51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1979" w:rsidRPr="00F51979" w:rsidRDefault="00F51979" w:rsidP="00F51979">
            <w:pPr>
              <w:shd w:val="clear" w:color="auto" w:fill="FFF9FF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19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 solid to liquid—melting,</w:t>
            </w:r>
          </w:p>
          <w:p w:rsidR="00F51979" w:rsidRPr="00F51979" w:rsidRDefault="00F51979" w:rsidP="00F51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1979" w:rsidRPr="00F51979" w:rsidRDefault="00F51979" w:rsidP="00F51979">
            <w:pPr>
              <w:shd w:val="clear" w:color="auto" w:fill="FFF9FF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19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 gas to liquid—condensing,</w:t>
            </w:r>
          </w:p>
          <w:p w:rsidR="00F51979" w:rsidRPr="00F51979" w:rsidRDefault="00F51979" w:rsidP="00F51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1979" w:rsidRPr="00F51979" w:rsidRDefault="00F51979" w:rsidP="00F51979">
            <w:pPr>
              <w:shd w:val="clear" w:color="auto" w:fill="FFF9FF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19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 liquid to gas—evaporating,</w:t>
            </w:r>
          </w:p>
          <w:p w:rsidR="00F51979" w:rsidRPr="00F51979" w:rsidRDefault="00F51979" w:rsidP="00F51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1979" w:rsidRPr="00F51979" w:rsidRDefault="00F51979" w:rsidP="00F51979">
            <w:pPr>
              <w:shd w:val="clear" w:color="auto" w:fill="FFF9FF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19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 liquid to solid—freezing</w:t>
            </w:r>
          </w:p>
          <w:p w:rsidR="00F51979" w:rsidRPr="00F51979" w:rsidRDefault="00F51979" w:rsidP="00F51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1979" w:rsidRPr="00F51979" w:rsidRDefault="00F51979" w:rsidP="00F51979">
            <w:pPr>
              <w:shd w:val="clear" w:color="auto" w:fill="FFF9FF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19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•  Measuring quantities of solids and liquids</w:t>
            </w:r>
          </w:p>
          <w:p w:rsidR="00104830" w:rsidRDefault="009D5178" w:rsidP="00104830">
            <w:pPr>
              <w:spacing w:after="0"/>
            </w:pPr>
            <w:r>
              <w:t xml:space="preserve"> </w:t>
            </w:r>
          </w:p>
          <w:p w:rsidR="009D5178" w:rsidRDefault="009D5178" w:rsidP="00104830">
            <w:pPr>
              <w:spacing w:after="0"/>
            </w:pPr>
          </w:p>
          <w:p w:rsidR="00104830" w:rsidRDefault="00104830" w:rsidP="00104830">
            <w:pPr>
              <w:spacing w:after="0"/>
            </w:pPr>
            <w:r>
              <w:t>Objectives:</w:t>
            </w:r>
            <w:r w:rsidR="00D23F33">
              <w:t xml:space="preserve">  The objective of this lesson is to teach the students the difference bet</w:t>
            </w:r>
            <w:r w:rsidR="00635AB6">
              <w:t>ween solids, liquids, and gases,</w:t>
            </w:r>
            <w:r w:rsidR="000F7B4E">
              <w:t xml:space="preserve"> and</w:t>
            </w:r>
            <w:r w:rsidR="00635AB6">
              <w:t xml:space="preserve"> </w:t>
            </w:r>
            <w:r w:rsidR="005E11FB">
              <w:t xml:space="preserve">for them </w:t>
            </w:r>
            <w:r w:rsidR="000F7B4E">
              <w:t>to understand that som</w:t>
            </w:r>
            <w:r w:rsidR="000A2D89">
              <w:t xml:space="preserve">e forms of </w:t>
            </w:r>
            <w:r w:rsidR="000F7B4E">
              <w:t>matter can change into</w:t>
            </w:r>
            <w:r w:rsidR="005E11FB">
              <w:t xml:space="preserve"> differ</w:t>
            </w:r>
            <w:r w:rsidR="000F7B4E">
              <w:t>ent states.</w:t>
            </w:r>
            <w:r w:rsidR="005E11FB">
              <w:t xml:space="preserve"> </w:t>
            </w:r>
          </w:p>
          <w:p w:rsidR="0096549C" w:rsidRDefault="0096549C" w:rsidP="00104830">
            <w:pPr>
              <w:spacing w:after="0"/>
            </w:pPr>
          </w:p>
          <w:p w:rsidR="00104830" w:rsidRDefault="00104830" w:rsidP="00104830">
            <w:pPr>
              <w:spacing w:after="0"/>
            </w:pPr>
            <w:r>
              <w:t>Differentiation Strategies:</w:t>
            </w:r>
            <w:r w:rsidR="00814B9C">
              <w:t xml:space="preserve"> Tier 1- Write a song about the components of solids, liquids, and gas.  Tier 2- A foldable in which the students use glue and cheerios to display the particles of each state of matter.  </w:t>
            </w:r>
            <w:r>
              <w:t xml:space="preserve"> </w:t>
            </w:r>
            <w:r w:rsidR="000A2D89">
              <w:t>Tier</w:t>
            </w:r>
            <w:r w:rsidR="00814B9C">
              <w:t xml:space="preserve"> 3</w:t>
            </w:r>
            <w:r w:rsidR="000A2D89">
              <w:t xml:space="preserve">- A cut and paste activity in which they match pictures of items to the words </w:t>
            </w:r>
            <w:r w:rsidR="009D5178">
              <w:t>solid, liquid, and gas.</w:t>
            </w:r>
          </w:p>
          <w:p w:rsidR="00104830" w:rsidRPr="00104830" w:rsidRDefault="00104830" w:rsidP="00104830">
            <w:pPr>
              <w:spacing w:after="0"/>
            </w:pPr>
          </w:p>
        </w:tc>
      </w:tr>
    </w:tbl>
    <w:p w:rsidR="00104830" w:rsidRDefault="00104830" w:rsidP="00104830">
      <w:pPr>
        <w:spacing w:after="0"/>
        <w:jc w:val="center"/>
        <w:rPr>
          <w:b/>
          <w:sz w:val="28"/>
          <w:szCs w:val="28"/>
        </w:rPr>
      </w:pPr>
    </w:p>
    <w:tbl>
      <w:tblPr>
        <w:tblW w:w="11580" w:type="dxa"/>
        <w:tblInd w:w="-300" w:type="dxa"/>
        <w:tblBorders>
          <w:top w:val="thickThinSmallGap" w:sz="12" w:space="0" w:color="auto"/>
          <w:left w:val="thickThinSmallGap" w:sz="12" w:space="0" w:color="auto"/>
          <w:bottom w:val="thickThinSmallGap" w:sz="12" w:space="0" w:color="auto"/>
          <w:right w:val="thickThinSmallGap" w:sz="12" w:space="0" w:color="auto"/>
          <w:insideH w:val="thickThinSmallGap" w:sz="12" w:space="0" w:color="auto"/>
          <w:insideV w:val="thickThinSmallGap" w:sz="12" w:space="0" w:color="auto"/>
        </w:tblBorders>
        <w:tblLook w:val="0000" w:firstRow="0" w:lastRow="0" w:firstColumn="0" w:lastColumn="0" w:noHBand="0" w:noVBand="0"/>
      </w:tblPr>
      <w:tblGrid>
        <w:gridCol w:w="11580"/>
      </w:tblGrid>
      <w:tr w:rsidR="00104830" w:rsidTr="00567768">
        <w:trPr>
          <w:trHeight w:val="708"/>
        </w:trPr>
        <w:tc>
          <w:tcPr>
            <w:tcW w:w="11580" w:type="dxa"/>
          </w:tcPr>
          <w:p w:rsidR="00383E26" w:rsidRPr="00F51979" w:rsidRDefault="00104830" w:rsidP="00567768">
            <w:pPr>
              <w:spacing w:after="0"/>
              <w:rPr>
                <w:b/>
                <w:sz w:val="24"/>
                <w:szCs w:val="24"/>
              </w:rPr>
            </w:pPr>
            <w:r w:rsidRPr="00104830">
              <w:rPr>
                <w:b/>
                <w:sz w:val="24"/>
                <w:szCs w:val="24"/>
              </w:rPr>
              <w:t>ENGAGEMENT:</w:t>
            </w:r>
          </w:p>
          <w:p w:rsidR="00814B9C" w:rsidRDefault="00053268" w:rsidP="00567768">
            <w:pPr>
              <w:spacing w:after="0"/>
            </w:pPr>
            <w:r>
              <w:t>I will present a bag to</w:t>
            </w:r>
            <w:r w:rsidR="009D5178">
              <w:t xml:space="preserve"> my class with the following items; a bottle of water labeled liquid, a stone labeled solid, and a balloon labeled gas.  First, I will ask my students, “What do you think is in this bag?”  After a few guesses, I will pull each item out of the bag one at a time</w:t>
            </w:r>
            <w:r w:rsidR="0030326A">
              <w:t xml:space="preserve"> and ask them what the label says.  From there, I will ask them why these items are considered </w:t>
            </w:r>
            <w:proofErr w:type="gramStart"/>
            <w:r w:rsidR="0030326A">
              <w:t>either a</w:t>
            </w:r>
            <w:proofErr w:type="gramEnd"/>
            <w:r w:rsidR="0030326A">
              <w:t xml:space="preserve"> solid, liquid, or a gas</w:t>
            </w:r>
            <w:r w:rsidR="009D5178">
              <w:t>.</w:t>
            </w:r>
            <w:r>
              <w:t xml:space="preserve">  I will then define what liquids, solids, and gases are.  Finally, I will ask the class to give me other examples of each state of matter</w:t>
            </w:r>
            <w:r w:rsidR="00383E26">
              <w:t xml:space="preserve">, </w:t>
            </w:r>
            <w:proofErr w:type="gramStart"/>
            <w:r w:rsidR="00383E26">
              <w:t>then</w:t>
            </w:r>
            <w:proofErr w:type="gramEnd"/>
            <w:r w:rsidR="00383E26">
              <w:t xml:space="preserve"> show a short video about the stages of matter</w:t>
            </w:r>
            <w:r>
              <w:t>.</w:t>
            </w:r>
            <w:r w:rsidR="009D5178">
              <w:t xml:space="preserve">    </w:t>
            </w:r>
          </w:p>
          <w:p w:rsidR="00814B9C" w:rsidRDefault="00814B9C" w:rsidP="00567768">
            <w:pPr>
              <w:spacing w:after="0"/>
            </w:pPr>
          </w:p>
          <w:p w:rsidR="00104830" w:rsidRPr="00104830" w:rsidRDefault="00104830" w:rsidP="00567768">
            <w:pPr>
              <w:spacing w:after="0"/>
            </w:pPr>
            <w:r>
              <w:t>Assessment</w:t>
            </w:r>
            <w:r w:rsidR="00053268">
              <w:t>: I will determine the comprehension of my students on this matter based on the examples they give me of each state of matter.</w:t>
            </w:r>
          </w:p>
        </w:tc>
      </w:tr>
      <w:tr w:rsidR="00104830" w:rsidTr="00567768">
        <w:trPr>
          <w:trHeight w:val="1236"/>
        </w:trPr>
        <w:tc>
          <w:tcPr>
            <w:tcW w:w="11580" w:type="dxa"/>
          </w:tcPr>
          <w:p w:rsidR="00383E26" w:rsidRPr="00F51979" w:rsidRDefault="00104830" w:rsidP="00567768">
            <w:pPr>
              <w:spacing w:after="0"/>
              <w:rPr>
                <w:b/>
              </w:rPr>
            </w:pPr>
            <w:r>
              <w:rPr>
                <w:b/>
                <w:sz w:val="24"/>
                <w:szCs w:val="24"/>
              </w:rPr>
              <w:lastRenderedPageBreak/>
              <w:t>EXPLORATION:</w:t>
            </w:r>
          </w:p>
          <w:p w:rsidR="00104830" w:rsidRDefault="006055DB" w:rsidP="00567768">
            <w:pPr>
              <w:spacing w:after="0"/>
            </w:pPr>
            <w:r>
              <w:t>The students will be given</w:t>
            </w:r>
            <w:r w:rsidR="0030326A">
              <w:t xml:space="preserve"> a worksheet of cutout labels and pictures</w:t>
            </w:r>
            <w:r>
              <w:t xml:space="preserve"> representing different types of each matter</w:t>
            </w:r>
            <w:r w:rsidR="0030326A">
              <w:t xml:space="preserve">; solid, liquid and gas.  </w:t>
            </w:r>
            <w:r>
              <w:t xml:space="preserve">They will be creating their own diagram in which they place the labels in the correct category of solid liquid or gas.  </w:t>
            </w:r>
            <w:r>
              <w:t>The 23 students will be divided into 5 groups of 4 and 1 group of 3</w:t>
            </w:r>
            <w:r>
              <w:t>.  After each group finishes their diagram, as a group, they will tell me</w:t>
            </w:r>
            <w:r w:rsidR="00660E54">
              <w:t xml:space="preserve"> why they placed the items into the categories they did.  Lastly, everyone will create a </w:t>
            </w:r>
            <w:proofErr w:type="spellStart"/>
            <w:r w:rsidR="00660E54">
              <w:t>bubblus</w:t>
            </w:r>
            <w:proofErr w:type="spellEnd"/>
            <w:r w:rsidR="00660E54">
              <w:t xml:space="preserve"> diagram connecting the given items to the proper category of solid, liquid, and gas.</w:t>
            </w:r>
          </w:p>
          <w:p w:rsidR="0096549C" w:rsidRDefault="0096549C" w:rsidP="00567768">
            <w:pPr>
              <w:spacing w:after="0"/>
            </w:pPr>
            <w:bookmarkStart w:id="0" w:name="_GoBack"/>
            <w:bookmarkEnd w:id="0"/>
          </w:p>
          <w:p w:rsidR="00104830" w:rsidRDefault="00104830" w:rsidP="00567768">
            <w:pPr>
              <w:spacing w:after="0"/>
            </w:pPr>
            <w:r>
              <w:t>Assessment</w:t>
            </w:r>
          </w:p>
          <w:p w:rsidR="00660E54" w:rsidRPr="00104830" w:rsidRDefault="00660E54" w:rsidP="00567768">
            <w:pPr>
              <w:spacing w:after="0"/>
            </w:pPr>
            <w:r>
              <w:t>I will determine the students’ knowledge of the subject thus far by how many correct matches they have for the group diagram.</w:t>
            </w:r>
          </w:p>
        </w:tc>
      </w:tr>
      <w:tr w:rsidR="00104830" w:rsidTr="00567768">
        <w:trPr>
          <w:trHeight w:val="1248"/>
        </w:trPr>
        <w:tc>
          <w:tcPr>
            <w:tcW w:w="11580" w:type="dxa"/>
          </w:tcPr>
          <w:p w:rsidR="00660E54" w:rsidRPr="00F51979" w:rsidRDefault="00104830" w:rsidP="00567768">
            <w:pPr>
              <w:spacing w:after="0"/>
              <w:rPr>
                <w:b/>
                <w:sz w:val="24"/>
                <w:szCs w:val="24"/>
              </w:rPr>
            </w:pPr>
            <w:r w:rsidRPr="00104830">
              <w:rPr>
                <w:b/>
                <w:sz w:val="24"/>
                <w:szCs w:val="24"/>
              </w:rPr>
              <w:t>EXPLANATION:</w:t>
            </w:r>
          </w:p>
          <w:p w:rsidR="00660E54" w:rsidRDefault="00660E54" w:rsidP="00567768">
            <w:pPr>
              <w:spacing w:after="0"/>
            </w:pPr>
            <w:r>
              <w:t xml:space="preserve">Again, I will give the definition of a solid, liquid, and a gas.  I will explain why objects are considered one of the three.  I’ll then ask my students, “Why is water a liquid and not a solid?”  I will blow up the balloon and ask my class, “Why </w:t>
            </w:r>
            <w:proofErr w:type="gramStart"/>
            <w:r>
              <w:t>is the air in the balloon</w:t>
            </w:r>
            <w:proofErr w:type="gramEnd"/>
            <w:r>
              <w:t xml:space="preserve"> considered a gas and not a liquid?”  To get my children to think deeper, I will ask them, “Is there anything that can be </w:t>
            </w:r>
            <w:r w:rsidR="009D0D27">
              <w:t>more than one type of matter</w:t>
            </w:r>
            <w:r>
              <w:t>?”  From there, I can pull out the ice cubes and ask my students, “How is ice made?  What happens when it melts?</w:t>
            </w:r>
            <w:r w:rsidR="009D0D27">
              <w:t>”  I will then explain how water is a matter that can become different forms of matter.</w:t>
            </w:r>
          </w:p>
          <w:p w:rsidR="00567768" w:rsidRDefault="00567768" w:rsidP="00567768">
            <w:pPr>
              <w:spacing w:after="0"/>
            </w:pPr>
          </w:p>
          <w:p w:rsidR="00567768" w:rsidRPr="00567768" w:rsidRDefault="00567768" w:rsidP="00567768">
            <w:pPr>
              <w:spacing w:after="0"/>
            </w:pPr>
            <w:r>
              <w:t>Assessment</w:t>
            </w:r>
            <w:r w:rsidR="009D0D27">
              <w:t xml:space="preserve">: The students will be quizzed on the different types of matter and must match certain components of matter to the correct category.  </w:t>
            </w:r>
          </w:p>
        </w:tc>
      </w:tr>
      <w:tr w:rsidR="00567768" w:rsidTr="00567768">
        <w:trPr>
          <w:trHeight w:val="1068"/>
        </w:trPr>
        <w:tc>
          <w:tcPr>
            <w:tcW w:w="11580" w:type="dxa"/>
          </w:tcPr>
          <w:p w:rsidR="00567768" w:rsidRPr="00F51979" w:rsidRDefault="00567768" w:rsidP="00567768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ELABORATION:</w:t>
            </w:r>
          </w:p>
          <w:p w:rsidR="009D0D27" w:rsidRDefault="009D0D27" w:rsidP="00567768">
            <w:pPr>
              <w:spacing w:after="0"/>
            </w:pPr>
            <w:r>
              <w:t>To elaborate, I want to do an activity that the students will enjoy, but also make this lesson a memorable one!  The students will be creating root beer floats.  Each part of the float represents a form of matter and the students must correctly identify which part is a liquid, solid, or gas and why.  This will be labeled on a worksheet.</w:t>
            </w:r>
          </w:p>
          <w:p w:rsidR="009D0D27" w:rsidRDefault="009D0D27" w:rsidP="00567768">
            <w:pPr>
              <w:spacing w:after="0"/>
            </w:pPr>
          </w:p>
          <w:p w:rsidR="009D0D27" w:rsidRDefault="009D0D27" w:rsidP="00567768">
            <w:pPr>
              <w:spacing w:after="0"/>
            </w:pPr>
            <w:r>
              <w:t>Root beer- Liquid</w:t>
            </w:r>
          </w:p>
          <w:p w:rsidR="009D0D27" w:rsidRDefault="009D0D27" w:rsidP="00567768">
            <w:pPr>
              <w:spacing w:after="0"/>
            </w:pPr>
            <w:r>
              <w:t>Scoop of ice cream- Solid</w:t>
            </w:r>
          </w:p>
          <w:p w:rsidR="009D0D27" w:rsidRDefault="009D0D27" w:rsidP="00567768">
            <w:pPr>
              <w:spacing w:after="0"/>
            </w:pPr>
            <w:r>
              <w:t xml:space="preserve">The fizzing bubbles that occur when </w:t>
            </w:r>
            <w:r w:rsidR="00F51979">
              <w:t>the ice cream meets the root beer- Gas</w:t>
            </w:r>
          </w:p>
          <w:p w:rsidR="009D0D27" w:rsidRDefault="009D0D27" w:rsidP="00567768">
            <w:pPr>
              <w:spacing w:after="0"/>
            </w:pPr>
          </w:p>
          <w:p w:rsidR="00567768" w:rsidRPr="00567768" w:rsidRDefault="00567768" w:rsidP="00567768">
            <w:pPr>
              <w:spacing w:after="0"/>
            </w:pPr>
            <w:r>
              <w:t>Assessment</w:t>
            </w:r>
            <w:r w:rsidR="00F51979">
              <w:t>: Do the students correctly identify and label each component of matter?</w:t>
            </w:r>
          </w:p>
        </w:tc>
      </w:tr>
      <w:tr w:rsidR="00567768" w:rsidTr="00567768">
        <w:trPr>
          <w:trHeight w:val="1128"/>
        </w:trPr>
        <w:tc>
          <w:tcPr>
            <w:tcW w:w="11580" w:type="dxa"/>
          </w:tcPr>
          <w:p w:rsidR="00F51979" w:rsidRPr="00F51979" w:rsidRDefault="00567768" w:rsidP="00567768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EVALUATION:</w:t>
            </w:r>
          </w:p>
          <w:p w:rsidR="00F51979" w:rsidRPr="00567768" w:rsidRDefault="00F51979" w:rsidP="00567768">
            <w:pPr>
              <w:spacing w:after="0"/>
            </w:pPr>
            <w:r>
              <w:t xml:space="preserve">The students will be tested on the components of matter; solids, liquids, and gases.  They must define each component and match a number of items to the correct category.  </w:t>
            </w:r>
          </w:p>
        </w:tc>
      </w:tr>
    </w:tbl>
    <w:p w:rsidR="00362FFC" w:rsidRDefault="00362FFC" w:rsidP="00104830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DC4BE8" w:rsidRDefault="00DC4BE8" w:rsidP="00104830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References:</w:t>
      </w:r>
    </w:p>
    <w:p w:rsidR="00DC4BE8" w:rsidRDefault="00DC4BE8" w:rsidP="00104830">
      <w:pPr>
        <w:spacing w:after="0"/>
        <w:rPr>
          <w:rFonts w:ascii="Times New Roman" w:hAnsi="Times New Roman" w:cs="Times New Roman"/>
          <w:sz w:val="18"/>
          <w:szCs w:val="18"/>
        </w:rPr>
      </w:pPr>
      <w:proofErr w:type="spellStart"/>
      <w:r>
        <w:rPr>
          <w:rFonts w:ascii="Times New Roman" w:hAnsi="Times New Roman" w:cs="Times New Roman"/>
          <w:sz w:val="18"/>
          <w:szCs w:val="18"/>
        </w:rPr>
        <w:t>Bybee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, R.W. et al. (1989). </w:t>
      </w:r>
      <w:r w:rsidRPr="00DC4BE8">
        <w:rPr>
          <w:rFonts w:ascii="Times New Roman" w:hAnsi="Times New Roman" w:cs="Times New Roman"/>
          <w:i/>
          <w:sz w:val="18"/>
          <w:szCs w:val="18"/>
        </w:rPr>
        <w:t>Science and technology education for the elementary years:  Frameworks for curriculum and instruction.</w:t>
      </w:r>
      <w:r>
        <w:rPr>
          <w:rFonts w:ascii="Times New Roman" w:hAnsi="Times New Roman" w:cs="Times New Roman"/>
          <w:sz w:val="18"/>
          <w:szCs w:val="18"/>
        </w:rPr>
        <w:t xml:space="preserve"> Washington, D.C.:  The National Center for Improving Instruction.</w:t>
      </w:r>
    </w:p>
    <w:p w:rsidR="00DC4BE8" w:rsidRDefault="00DC4BE8" w:rsidP="00104830">
      <w:pPr>
        <w:spacing w:after="0"/>
        <w:rPr>
          <w:rFonts w:ascii="Times New Roman" w:hAnsi="Times New Roman" w:cs="Times New Roman"/>
          <w:sz w:val="18"/>
          <w:szCs w:val="18"/>
        </w:rPr>
      </w:pPr>
      <w:proofErr w:type="spellStart"/>
      <w:r>
        <w:rPr>
          <w:rFonts w:ascii="Times New Roman" w:hAnsi="Times New Roman" w:cs="Times New Roman"/>
          <w:sz w:val="18"/>
          <w:szCs w:val="18"/>
        </w:rPr>
        <w:t>Bybee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, R. W. (1997). </w:t>
      </w:r>
      <w:r w:rsidRPr="00DC4BE8">
        <w:rPr>
          <w:rFonts w:ascii="Times New Roman" w:hAnsi="Times New Roman" w:cs="Times New Roman"/>
          <w:i/>
          <w:sz w:val="18"/>
          <w:szCs w:val="18"/>
        </w:rPr>
        <w:t>Achieving Scientific Literacy:  From Purposes to Practices.</w:t>
      </w:r>
      <w:r>
        <w:rPr>
          <w:rFonts w:ascii="Times New Roman" w:hAnsi="Times New Roman" w:cs="Times New Roman"/>
          <w:sz w:val="18"/>
          <w:szCs w:val="18"/>
        </w:rPr>
        <w:t xml:space="preserve"> Oxford:  Heinemann.</w:t>
      </w:r>
    </w:p>
    <w:p w:rsidR="00DC4BE8" w:rsidRDefault="00DC4BE8" w:rsidP="00104830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National Research Council. (1999). </w:t>
      </w:r>
      <w:r w:rsidRPr="00DC4BE8">
        <w:rPr>
          <w:rFonts w:ascii="Times New Roman" w:hAnsi="Times New Roman" w:cs="Times New Roman"/>
          <w:i/>
          <w:sz w:val="18"/>
          <w:szCs w:val="18"/>
        </w:rPr>
        <w:t>Inquiry and the national science education standards:  A guide for teaching and learning.</w:t>
      </w:r>
      <w:r>
        <w:rPr>
          <w:rFonts w:ascii="Times New Roman" w:hAnsi="Times New Roman" w:cs="Times New Roman"/>
          <w:sz w:val="18"/>
          <w:szCs w:val="18"/>
        </w:rPr>
        <w:t xml:space="preserve"> Washington, D.C.:  National Academy Press.</w:t>
      </w:r>
    </w:p>
    <w:p w:rsidR="00DC4BE8" w:rsidRPr="00DC4BE8" w:rsidRDefault="00DC4BE8" w:rsidP="00104830">
      <w:pPr>
        <w:spacing w:after="0"/>
        <w:rPr>
          <w:rFonts w:ascii="Times New Roman" w:hAnsi="Times New Roman" w:cs="Times New Roman"/>
          <w:sz w:val="18"/>
          <w:szCs w:val="18"/>
        </w:rPr>
      </w:pPr>
      <w:proofErr w:type="spellStart"/>
      <w:r>
        <w:rPr>
          <w:rFonts w:ascii="Times New Roman" w:hAnsi="Times New Roman" w:cs="Times New Roman"/>
          <w:sz w:val="18"/>
          <w:szCs w:val="18"/>
        </w:rPr>
        <w:t>Polman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, J.L. (2000). </w:t>
      </w:r>
      <w:r w:rsidRPr="00DC4BE8">
        <w:rPr>
          <w:rFonts w:ascii="Times New Roman" w:hAnsi="Times New Roman" w:cs="Times New Roman"/>
          <w:i/>
          <w:sz w:val="18"/>
          <w:szCs w:val="18"/>
        </w:rPr>
        <w:t>Designing project-based silence:  Connecting learners through guided inquiry.</w:t>
      </w:r>
      <w:r>
        <w:rPr>
          <w:rFonts w:ascii="Times New Roman" w:hAnsi="Times New Roman" w:cs="Times New Roman"/>
          <w:sz w:val="18"/>
          <w:szCs w:val="18"/>
        </w:rPr>
        <w:t xml:space="preserve">  New York: Teachers College Press.</w:t>
      </w:r>
    </w:p>
    <w:sectPr w:rsidR="00DC4BE8" w:rsidRPr="00DC4BE8" w:rsidSect="00DC4BE8">
      <w:footerReference w:type="default" r:id="rId7"/>
      <w:pgSz w:w="12240" w:h="15840"/>
      <w:pgMar w:top="720" w:right="720" w:bottom="720" w:left="72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68B" w:rsidRDefault="002A468B" w:rsidP="00567768">
      <w:pPr>
        <w:spacing w:after="0" w:line="240" w:lineRule="auto"/>
      </w:pPr>
      <w:r>
        <w:separator/>
      </w:r>
    </w:p>
  </w:endnote>
  <w:endnote w:type="continuationSeparator" w:id="0">
    <w:p w:rsidR="002A468B" w:rsidRDefault="002A468B" w:rsidP="005677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768" w:rsidRDefault="00567768">
    <w:pPr>
      <w:pStyle w:val="Footer"/>
    </w:pPr>
    <w:r>
      <w:ptab w:relativeTo="margin" w:alignment="right" w:leader="none"/>
    </w:r>
    <w:r>
      <w:t>Approved January, 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68B" w:rsidRDefault="002A468B" w:rsidP="00567768">
      <w:pPr>
        <w:spacing w:after="0" w:line="240" w:lineRule="auto"/>
      </w:pPr>
      <w:r>
        <w:separator/>
      </w:r>
    </w:p>
  </w:footnote>
  <w:footnote w:type="continuationSeparator" w:id="0">
    <w:p w:rsidR="002A468B" w:rsidRDefault="002A468B" w:rsidP="0056776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830"/>
    <w:rsid w:val="00053268"/>
    <w:rsid w:val="000A2D89"/>
    <w:rsid w:val="000F7B4E"/>
    <w:rsid w:val="00104830"/>
    <w:rsid w:val="00225145"/>
    <w:rsid w:val="002A468B"/>
    <w:rsid w:val="0030326A"/>
    <w:rsid w:val="00362FFC"/>
    <w:rsid w:val="00383E26"/>
    <w:rsid w:val="004728D9"/>
    <w:rsid w:val="00567768"/>
    <w:rsid w:val="005B6193"/>
    <w:rsid w:val="005E11FB"/>
    <w:rsid w:val="006055DB"/>
    <w:rsid w:val="00635AB6"/>
    <w:rsid w:val="00660E54"/>
    <w:rsid w:val="00814B9C"/>
    <w:rsid w:val="008657C4"/>
    <w:rsid w:val="0096549C"/>
    <w:rsid w:val="009D0D27"/>
    <w:rsid w:val="009D5178"/>
    <w:rsid w:val="00D23F33"/>
    <w:rsid w:val="00DC4BE8"/>
    <w:rsid w:val="00E75DE9"/>
    <w:rsid w:val="00F51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677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7768"/>
  </w:style>
  <w:style w:type="paragraph" w:styleId="Footer">
    <w:name w:val="footer"/>
    <w:basedOn w:val="Normal"/>
    <w:link w:val="FooterChar"/>
    <w:uiPriority w:val="99"/>
    <w:unhideWhenUsed/>
    <w:rsid w:val="005677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7768"/>
  </w:style>
  <w:style w:type="paragraph" w:styleId="BalloonText">
    <w:name w:val="Balloon Text"/>
    <w:basedOn w:val="Normal"/>
    <w:link w:val="BalloonTextChar"/>
    <w:uiPriority w:val="99"/>
    <w:semiHidden/>
    <w:unhideWhenUsed/>
    <w:rsid w:val="005677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77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677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7768"/>
  </w:style>
  <w:style w:type="paragraph" w:styleId="Footer">
    <w:name w:val="footer"/>
    <w:basedOn w:val="Normal"/>
    <w:link w:val="FooterChar"/>
    <w:uiPriority w:val="99"/>
    <w:unhideWhenUsed/>
    <w:rsid w:val="005677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7768"/>
  </w:style>
  <w:style w:type="paragraph" w:styleId="BalloonText">
    <w:name w:val="Balloon Text"/>
    <w:basedOn w:val="Normal"/>
    <w:link w:val="BalloonTextChar"/>
    <w:uiPriority w:val="99"/>
    <w:semiHidden/>
    <w:unhideWhenUsed/>
    <w:rsid w:val="005677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77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59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896898">
          <w:marLeft w:val="3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05819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252836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5747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40000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52069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19195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364292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18911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747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West Alabama</Company>
  <LinksUpToDate>false</LinksUpToDate>
  <CharactersWithSpaces>4996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Marques, Lisa</dc:creator>
  <cp:lastModifiedBy>2mabvelous</cp:lastModifiedBy>
  <cp:revision>2</cp:revision>
  <cp:lastPrinted>2013-08-06T13:25:00Z</cp:lastPrinted>
  <dcterms:created xsi:type="dcterms:W3CDTF">2015-10-27T19:04:00Z</dcterms:created>
  <dcterms:modified xsi:type="dcterms:W3CDTF">2015-10-27T19:04:00Z</dcterms:modified>
</cp:coreProperties>
</file>